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7" w:rsidRPr="00B73B57" w:rsidRDefault="00B73B57" w:rsidP="00B73B57">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B73B57">
        <w:rPr>
          <w:rFonts w:ascii="Times New Roman" w:eastAsia="Times New Roman" w:hAnsi="Times New Roman" w:cs="Times New Roman"/>
          <w:b/>
          <w:bCs/>
          <w:kern w:val="36"/>
          <w:sz w:val="36"/>
          <w:szCs w:val="36"/>
          <w:lang w:eastAsia="ru-RU"/>
        </w:rPr>
        <w:t>Родителям будущих первоклассников</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Все родители хотят видеть своих детей умными, способными, но, к сожалению, действительность не всегда оправдывает их ожидания. Не все дети одарённые, есть со средним и низким интеллектуальным, творческим потенциалом. Большинство родителей понимают это и правильно реагируют. Но для некоторых смириться с мыслью, что их ребёнок – "средний" или "слабый", крайне трудно. Вместо помощи ему в развитии постоянные требования к окружающим и малышу подтверждения его «исключительных» способностей. А так как требования невыполнимые, претензии ко всем, кроме себя. </w:t>
      </w:r>
    </w:p>
    <w:p w:rsidR="00901EBD" w:rsidRPr="00B73B57" w:rsidRDefault="00B73B57" w:rsidP="00B73B57">
      <w:pPr>
        <w:spacing w:after="0" w:line="240" w:lineRule="auto"/>
        <w:ind w:firstLine="567"/>
        <w:jc w:val="both"/>
        <w:rPr>
          <w:rFonts w:ascii="Times New Roman" w:hAnsi="Times New Roman" w:cs="Times New Roman"/>
          <w:color w:val="000000"/>
          <w:sz w:val="28"/>
          <w:szCs w:val="28"/>
        </w:rPr>
      </w:pPr>
      <w:r w:rsidRPr="00B73B57">
        <w:rPr>
          <w:rFonts w:ascii="Times New Roman" w:hAnsi="Times New Roman" w:cs="Times New Roman"/>
          <w:color w:val="000000"/>
          <w:sz w:val="28"/>
          <w:szCs w:val="28"/>
        </w:rPr>
        <w:t xml:space="preserve">Ребёнок чувствует, что не оправдывает ожиданий, но изменить ничего не может, перестаёт верить в себя, начинает искать причины в других, становится агрессивным, раздражительным. Родители озадачены выбором самой лучшей школы для так горячо любимого ими ребёнка, ведь, с их точки зрения, готовы сделать для него всё, а на самом деле сами же делают его несчастным. Это, конечно, крайний случай. Но, уважаемые родители, разве в иные минуты вы не </w:t>
      </w:r>
      <w:proofErr w:type="gramStart"/>
      <w:r w:rsidRPr="00B73B57">
        <w:rPr>
          <w:rFonts w:ascii="Times New Roman" w:hAnsi="Times New Roman" w:cs="Times New Roman"/>
          <w:color w:val="000000"/>
          <w:sz w:val="28"/>
          <w:szCs w:val="28"/>
        </w:rPr>
        <w:t>бываете</w:t>
      </w:r>
      <w:proofErr w:type="gramEnd"/>
      <w:r w:rsidRPr="00B73B57">
        <w:rPr>
          <w:rFonts w:ascii="Times New Roman" w:hAnsi="Times New Roman" w:cs="Times New Roman"/>
          <w:color w:val="000000"/>
          <w:sz w:val="28"/>
          <w:szCs w:val="28"/>
        </w:rPr>
        <w:t xml:space="preserve"> похожи на подобных "горячо любящих" своё чадо родителей?</w:t>
      </w:r>
    </w:p>
    <w:p w:rsidR="00B73B57" w:rsidRPr="00E103FA" w:rsidRDefault="00B73B57" w:rsidP="00E103FA">
      <w:pPr>
        <w:pStyle w:val="4"/>
        <w:spacing w:before="0" w:line="240" w:lineRule="auto"/>
        <w:ind w:firstLine="567"/>
        <w:jc w:val="center"/>
        <w:rPr>
          <w:rFonts w:ascii="Times New Roman" w:hAnsi="Times New Roman" w:cs="Times New Roman"/>
          <w:i w:val="0"/>
          <w:color w:val="auto"/>
        </w:rPr>
      </w:pPr>
      <w:r w:rsidRPr="00E103FA">
        <w:rPr>
          <w:rFonts w:ascii="Times New Roman" w:hAnsi="Times New Roman" w:cs="Times New Roman"/>
          <w:i w:val="0"/>
          <w:color w:val="auto"/>
        </w:rPr>
        <w:t>О ШКОЛЬНЫХ ТРУДНОСТЯХ, С КОТОРЫМИ СТАЛКИВАЕТСЯ ПЕРВОКЛАССНИК</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Как же найти "золотую середину", чтобы, с одной стороны, помочь ребёнку прийти в школу подготовленным, а с другой стороны, не перестараться, трудными и долгими упражнениями не отбить желание учиться? Помимо терпения необходимо и знание, на что обращать внимание, занимаясь с ребёнком. Некоторые родители думают, что главное – научить будущего школьника читать и считать до 100. </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В результате, как отмечают учителя начальных классов, дети, приходя в школу, умеют читать по слогам, но не знают при этом алфавит (буквы-звуки), не могут провести звуковой анализ слова (выделить гласные-согласные, </w:t>
      </w:r>
      <w:proofErr w:type="spellStart"/>
      <w:proofErr w:type="gramStart"/>
      <w:r w:rsidRPr="00B73B57">
        <w:rPr>
          <w:color w:val="000000"/>
          <w:sz w:val="28"/>
          <w:szCs w:val="28"/>
        </w:rPr>
        <w:t>глухие-звонкие</w:t>
      </w:r>
      <w:proofErr w:type="spellEnd"/>
      <w:proofErr w:type="gramEnd"/>
      <w:r w:rsidRPr="00B73B57">
        <w:rPr>
          <w:color w:val="000000"/>
          <w:sz w:val="28"/>
          <w:szCs w:val="28"/>
        </w:rPr>
        <w:t xml:space="preserve">, </w:t>
      </w:r>
      <w:proofErr w:type="spellStart"/>
      <w:r w:rsidRPr="00B73B57">
        <w:rPr>
          <w:color w:val="000000"/>
          <w:sz w:val="28"/>
          <w:szCs w:val="28"/>
        </w:rPr>
        <w:t>твёрдые-мягкие</w:t>
      </w:r>
      <w:proofErr w:type="spellEnd"/>
      <w:r w:rsidRPr="00B73B57">
        <w:rPr>
          <w:color w:val="000000"/>
          <w:sz w:val="28"/>
          <w:szCs w:val="28"/>
        </w:rPr>
        <w:t xml:space="preserve">). Но не всем детям это легко даётся. Иногда требуется дома дополнительно поупражняться. </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Не стремитесь, чтобы ребёнок научился считать до 100, 1000, 1000000. Важно, чтобы он понимал состав числа и мог производить простые математические действия сложения и вычитания в пределах хотя бы первого десятка. Чтобы ребёнок это быстрее освоил, можно использовать рисунки, схемы. В игровой форме проверьте его знание геометрических фигур, покажите, как можно из них составлять разные композиции, например, дом, машину, снеговика и т. д. </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Много внимания уделяйте развитию тонких движений кисти. Закрашивание внутри контура, мозаика, рисование, лепка из пластилина, конструирование, вырезание ножницами сложных деталей из бумаги, - всё это поможет увереннее держать карандаш, ручку. Учителя не рекомендуют родителям обучать детей написанию письменных букв, потому что переучивать потом труднее, чем учить заново. Вместе с тем советуют научить ребёнка писать печатные буквы и тренироваться рисовать орнаменты с элементами букв. </w:t>
      </w:r>
    </w:p>
    <w:p w:rsidR="00B73B57" w:rsidRPr="00E103FA" w:rsidRDefault="00B73B57" w:rsidP="00B73B57">
      <w:pPr>
        <w:pStyle w:val="4"/>
        <w:spacing w:before="0" w:line="240" w:lineRule="auto"/>
        <w:ind w:firstLine="567"/>
        <w:jc w:val="both"/>
        <w:rPr>
          <w:rFonts w:ascii="Times New Roman" w:hAnsi="Times New Roman" w:cs="Times New Roman"/>
          <w:i w:val="0"/>
          <w:color w:val="auto"/>
          <w:sz w:val="24"/>
          <w:szCs w:val="24"/>
        </w:rPr>
      </w:pPr>
      <w:r w:rsidRPr="00E103FA">
        <w:rPr>
          <w:rFonts w:ascii="Times New Roman" w:hAnsi="Times New Roman" w:cs="Times New Roman"/>
          <w:i w:val="0"/>
          <w:color w:val="auto"/>
          <w:sz w:val="24"/>
          <w:szCs w:val="24"/>
        </w:rPr>
        <w:t>1 КЛАСС И ДОШКОЛЯТА, ЭТИ КНИГИ ВАМ, РЕБЯТА!</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1. Вольф С. Принц из 1 "а": Рассказ.</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2. Воронкова Л. Подружки идут в школу: Повесть. (Читаем сами).</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3. </w:t>
      </w:r>
      <w:proofErr w:type="spellStart"/>
      <w:r w:rsidRPr="00B73B57">
        <w:rPr>
          <w:color w:val="000000"/>
          <w:sz w:val="28"/>
          <w:szCs w:val="28"/>
        </w:rPr>
        <w:t>Голявкин</w:t>
      </w:r>
      <w:proofErr w:type="spellEnd"/>
      <w:r w:rsidRPr="00B73B57">
        <w:rPr>
          <w:color w:val="000000"/>
          <w:sz w:val="28"/>
          <w:szCs w:val="28"/>
        </w:rPr>
        <w:t xml:space="preserve"> В. Болтуны: Рассказы, повести.</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4. </w:t>
      </w:r>
      <w:proofErr w:type="gramStart"/>
      <w:r w:rsidRPr="00B73B57">
        <w:rPr>
          <w:color w:val="000000"/>
          <w:sz w:val="28"/>
          <w:szCs w:val="28"/>
        </w:rPr>
        <w:t>Драгунский</w:t>
      </w:r>
      <w:proofErr w:type="gramEnd"/>
      <w:r w:rsidRPr="00B73B57">
        <w:rPr>
          <w:color w:val="000000"/>
          <w:sz w:val="28"/>
          <w:szCs w:val="28"/>
        </w:rPr>
        <w:t xml:space="preserve"> В. Денискины рассказы.</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5. </w:t>
      </w:r>
      <w:proofErr w:type="spellStart"/>
      <w:r w:rsidRPr="00B73B57">
        <w:rPr>
          <w:color w:val="000000"/>
          <w:sz w:val="28"/>
          <w:szCs w:val="28"/>
        </w:rPr>
        <w:t>Железников</w:t>
      </w:r>
      <w:proofErr w:type="spellEnd"/>
      <w:r w:rsidRPr="00B73B57">
        <w:rPr>
          <w:color w:val="000000"/>
          <w:sz w:val="28"/>
          <w:szCs w:val="28"/>
        </w:rPr>
        <w:t xml:space="preserve"> В. Мальчик с красками.</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6. Носов Н. Фантазеры: Рассказы. - М.: </w:t>
      </w:r>
      <w:proofErr w:type="spellStart"/>
      <w:r w:rsidRPr="00B73B57">
        <w:rPr>
          <w:color w:val="000000"/>
          <w:sz w:val="28"/>
          <w:szCs w:val="28"/>
        </w:rPr>
        <w:t>Росмэн</w:t>
      </w:r>
      <w:proofErr w:type="spellEnd"/>
      <w:r w:rsidRPr="00B73B57">
        <w:rPr>
          <w:color w:val="000000"/>
          <w:sz w:val="28"/>
          <w:szCs w:val="28"/>
        </w:rPr>
        <w:t>.</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7. Осеева В. Синие листь</w:t>
      </w:r>
      <w:proofErr w:type="gramStart"/>
      <w:r w:rsidRPr="00B73B57">
        <w:rPr>
          <w:color w:val="000000"/>
          <w:sz w:val="28"/>
          <w:szCs w:val="28"/>
        </w:rPr>
        <w:t>я-</w:t>
      </w:r>
      <w:proofErr w:type="gramEnd"/>
      <w:r w:rsidRPr="00B73B57">
        <w:rPr>
          <w:color w:val="000000"/>
          <w:sz w:val="28"/>
          <w:szCs w:val="28"/>
        </w:rPr>
        <w:t xml:space="preserve"> М.: Дет. лит.</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lastRenderedPageBreak/>
        <w:t>8. Сахарова С. Чудеса в решете-М.: Дет лит.</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9. Толстой Л. Филиппок. </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10.  Шварц Е. Первоклассница: Киноповесть. </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Эти книги рекомендуется детям для самостоятельного прочтения или чтения родителями, все зависит от навыков чтения ребенка, от традиций вашей семьи, вашего желания. Книги дадут вашему ребенку представление о школе, уроках, о тех переменах, которые его ожидают в ближайшее будущее - это поможет ребенку быстрее адаптироваться в новых для него условиях. Кроме того, семейное чтение всегда сближает. Не стесняйтесь, общайтесь: спросите ребенка, что он думает о </w:t>
      </w:r>
      <w:proofErr w:type="gramStart"/>
      <w:r w:rsidRPr="00B73B57">
        <w:rPr>
          <w:color w:val="000000"/>
          <w:sz w:val="28"/>
          <w:szCs w:val="28"/>
        </w:rPr>
        <w:t>прочитанном</w:t>
      </w:r>
      <w:proofErr w:type="gramEnd"/>
      <w:r w:rsidRPr="00B73B57">
        <w:rPr>
          <w:color w:val="000000"/>
          <w:sz w:val="28"/>
          <w:szCs w:val="28"/>
        </w:rPr>
        <w:t>, расскажите ему о подобных историях из своего жизненного опыта. Чтение книг и общение с вами помогут ребенку лучше выражать свои мысли, пополнит его словарный запас, а это ему очень пригодится в школе.</w:t>
      </w:r>
    </w:p>
    <w:p w:rsidR="00B73B57" w:rsidRDefault="00B73B57" w:rsidP="00B73B57">
      <w:pPr>
        <w:pStyle w:val="a3"/>
        <w:spacing w:before="0" w:beforeAutospacing="0" w:after="0" w:afterAutospacing="0"/>
        <w:ind w:firstLine="567"/>
        <w:jc w:val="both"/>
        <w:rPr>
          <w:color w:val="000000"/>
          <w:sz w:val="28"/>
          <w:szCs w:val="28"/>
        </w:rPr>
      </w:pPr>
      <w:r w:rsidRPr="00B73B57">
        <w:rPr>
          <w:color w:val="000000"/>
          <w:sz w:val="28"/>
          <w:szCs w:val="28"/>
        </w:rPr>
        <w:t xml:space="preserve">Читая с ребёнком книги, рассматривая иллюстрации, побуждайте его к пересказу, составлению рассказа по незнакомой картинке. Поиграйте в игру вопросов и ответов, предлагая ответить на ваши вопросы после прочтения текста. Среди вопросов будет часть строго по тексту и часть не относящихся к данному тексту, например, об эпизодах, действующих лицах, не описанных в тексте, но предполагаемых или упомянутых автором. Таким образом, вы сможете оценить глубину и полноту понимания текста ребёнком, его внимательность, память, а также стимулировать его творческое воображение. </w:t>
      </w:r>
    </w:p>
    <w:p w:rsidR="00E103FA" w:rsidRPr="00B73B57" w:rsidRDefault="00E103FA" w:rsidP="00B73B57">
      <w:pPr>
        <w:pStyle w:val="a3"/>
        <w:spacing w:before="0" w:beforeAutospacing="0" w:after="0" w:afterAutospacing="0"/>
        <w:ind w:firstLine="567"/>
        <w:jc w:val="both"/>
        <w:rPr>
          <w:sz w:val="28"/>
          <w:szCs w:val="28"/>
        </w:rPr>
      </w:pPr>
    </w:p>
    <w:p w:rsidR="00B73B57" w:rsidRPr="00E103FA" w:rsidRDefault="00B73B57" w:rsidP="00B73B57">
      <w:pPr>
        <w:pStyle w:val="contentblue"/>
        <w:spacing w:before="0" w:beforeAutospacing="0" w:after="0" w:afterAutospacing="0"/>
        <w:ind w:firstLine="567"/>
        <w:jc w:val="both"/>
        <w:rPr>
          <w:b/>
          <w:sz w:val="28"/>
          <w:szCs w:val="28"/>
        </w:rPr>
      </w:pPr>
      <w:r w:rsidRPr="00E103FA">
        <w:rPr>
          <w:b/>
          <w:color w:val="000000"/>
          <w:sz w:val="28"/>
          <w:szCs w:val="28"/>
        </w:rPr>
        <w:t>К ШКОЛЕ ГОТОВ?</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Готовность ребёнка к школе проверяется по умению классифицировать, обобщать, сравнивать. Задания на развитие этих умений можно найти в специальных пособиях по подготовке в первый класс ("Готовимся к школе", "Азбука для дошколят", "Развивающие игры" и т.п.). Вы сами можете легко придумать простые детские игры для тренировки умственных навыков, например, назвать (показать) ребёнку ряд предметов и попросить найти у них общее или назвать (показать) два предмета, у которых ребёнок будет находить сходства и различия.</w:t>
      </w:r>
    </w:p>
    <w:p w:rsidR="00B73B57" w:rsidRPr="00B73B57" w:rsidRDefault="00B73B57" w:rsidP="00B73B57">
      <w:pPr>
        <w:pStyle w:val="a3"/>
        <w:spacing w:before="0" w:beforeAutospacing="0" w:after="0" w:afterAutospacing="0"/>
        <w:ind w:firstLine="567"/>
        <w:jc w:val="both"/>
        <w:rPr>
          <w:sz w:val="28"/>
          <w:szCs w:val="28"/>
        </w:rPr>
      </w:pPr>
      <w:r w:rsidRPr="00B73B57">
        <w:rPr>
          <w:color w:val="000000"/>
          <w:sz w:val="28"/>
          <w:szCs w:val="28"/>
        </w:rPr>
        <w:t xml:space="preserve">Несомненно, этим не исчерпывается подготовка к школе. В широком понимании всё дошкольное детство подготавливает переход на новую ступень развития. Стоит ли говорить, что и умение слушать музыку, понимать и ценить произведения искусства, красоту и богатство родной природы имеют большое значение не только для обучения в школе, но и для всей последующей жизни. В детском саду много внимания уделяется воспитанию культуры поведения, также очень важному фактору всесторонней подготовки к школе, к будущему. </w:t>
      </w:r>
    </w:p>
    <w:p w:rsidR="00E103FA" w:rsidRDefault="00B73B57" w:rsidP="00E103FA">
      <w:pPr>
        <w:pStyle w:val="headofcontentsmallblue"/>
        <w:spacing w:before="0" w:beforeAutospacing="0" w:after="0" w:afterAutospacing="0"/>
        <w:ind w:firstLine="567"/>
        <w:jc w:val="both"/>
        <w:rPr>
          <w:color w:val="000000"/>
          <w:sz w:val="28"/>
          <w:szCs w:val="28"/>
        </w:rPr>
      </w:pPr>
      <w:r w:rsidRPr="00B73B57">
        <w:rPr>
          <w:color w:val="000000"/>
          <w:sz w:val="28"/>
          <w:szCs w:val="28"/>
        </w:rPr>
        <w:t xml:space="preserve">Однако без помощи семьи старания воспитателей будут мало результативными. Важно, чтобы и дома внимание обращалось на личную опрятность ребёнка, аккуратность, собранность. У будущего ученика должна быть потребность в соблюдении правил личной гигиены не только в присутствии взрослых, но и в любой обстановке. Культура еды, общения и взаимоотношений, требовательность к себе, трудолюбие, - всё это входит в требования, предъявляемые школой к культуре ребёнка. </w:t>
      </w:r>
    </w:p>
    <w:p w:rsidR="00E103FA" w:rsidRDefault="00E103FA" w:rsidP="00E103FA">
      <w:pPr>
        <w:pStyle w:val="headofcontentsmallblue"/>
        <w:spacing w:before="0" w:beforeAutospacing="0" w:after="0" w:afterAutospacing="0"/>
        <w:ind w:firstLine="567"/>
        <w:jc w:val="center"/>
        <w:rPr>
          <w:color w:val="000000"/>
          <w:sz w:val="28"/>
          <w:szCs w:val="28"/>
        </w:rPr>
      </w:pPr>
    </w:p>
    <w:p w:rsidR="00B73B57" w:rsidRDefault="00B73B57" w:rsidP="00E103FA">
      <w:pPr>
        <w:pStyle w:val="headofcontentsmallblue"/>
        <w:spacing w:before="0" w:beforeAutospacing="0" w:after="0" w:afterAutospacing="0"/>
        <w:ind w:firstLine="567"/>
        <w:jc w:val="center"/>
        <w:rPr>
          <w:b/>
          <w:color w:val="000000"/>
          <w:sz w:val="28"/>
          <w:szCs w:val="28"/>
        </w:rPr>
      </w:pPr>
      <w:r w:rsidRPr="00E103FA">
        <w:rPr>
          <w:b/>
          <w:color w:val="000000"/>
          <w:sz w:val="28"/>
          <w:szCs w:val="28"/>
        </w:rPr>
        <w:t>Не забывайте об этом, уважаемые родители</w:t>
      </w:r>
      <w:r w:rsidR="00E103FA">
        <w:rPr>
          <w:b/>
          <w:color w:val="000000"/>
          <w:sz w:val="28"/>
          <w:szCs w:val="28"/>
        </w:rPr>
        <w:t>!</w:t>
      </w:r>
    </w:p>
    <w:p w:rsidR="00745BD4" w:rsidRDefault="00745BD4">
      <w:pPr>
        <w:rPr>
          <w:rFonts w:ascii="Times New Roman" w:eastAsia="Times New Roman" w:hAnsi="Times New Roman" w:cs="Times New Roman"/>
          <w:b/>
          <w:color w:val="000000"/>
          <w:sz w:val="28"/>
          <w:szCs w:val="28"/>
          <w:lang w:eastAsia="ru-RU"/>
        </w:rPr>
      </w:pPr>
      <w:r>
        <w:rPr>
          <w:b/>
          <w:color w:val="000000"/>
          <w:sz w:val="28"/>
          <w:szCs w:val="28"/>
        </w:rPr>
        <w:br w:type="page"/>
      </w:r>
    </w:p>
    <w:p w:rsidR="00745BD4" w:rsidRDefault="00745BD4" w:rsidP="00745BD4">
      <w:pPr>
        <w:pStyle w:val="3"/>
        <w:jc w:val="center"/>
        <w:rPr>
          <w:color w:val="auto"/>
          <w:sz w:val="32"/>
          <w:szCs w:val="32"/>
        </w:rPr>
      </w:pPr>
      <w:r w:rsidRPr="00745BD4">
        <w:rPr>
          <w:color w:val="auto"/>
          <w:sz w:val="32"/>
          <w:szCs w:val="32"/>
        </w:rPr>
        <w:lastRenderedPageBreak/>
        <w:t>Тест для родителей "Готов ли Ваш ребенок к школе?"</w:t>
      </w:r>
    </w:p>
    <w:p w:rsidR="00745BD4" w:rsidRPr="00745BD4" w:rsidRDefault="00745BD4" w:rsidP="00745BD4">
      <w:pPr>
        <w:pStyle w:val="tx"/>
        <w:jc w:val="center"/>
        <w:rPr>
          <w:b/>
        </w:rPr>
      </w:pPr>
      <w:r w:rsidRPr="00745BD4">
        <w:rPr>
          <w:b/>
        </w:rPr>
        <w:t>Если Вы ответили "ДА", то поставьте 1 балл, если Вы написали "НЕТ", то поставьте 0 , затем сложите все ответы.</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      Хочет ли ваш ребенок идти в школу?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2.      Привлекает ли вашего ребенка в школе то, что там он много всего </w:t>
      </w:r>
      <w:proofErr w:type="gramStart"/>
      <w:r w:rsidRPr="00745BD4">
        <w:rPr>
          <w:rStyle w:val="a4"/>
          <w:rFonts w:eastAsiaTheme="majorEastAsia"/>
          <w:b w:val="0"/>
          <w:sz w:val="28"/>
          <w:szCs w:val="28"/>
        </w:rPr>
        <w:t>узнает и в</w:t>
      </w:r>
      <w:proofErr w:type="gramEnd"/>
      <w:r w:rsidRPr="00745BD4">
        <w:rPr>
          <w:rStyle w:val="a4"/>
          <w:rFonts w:eastAsiaTheme="majorEastAsia"/>
          <w:b w:val="0"/>
          <w:sz w:val="28"/>
          <w:szCs w:val="28"/>
        </w:rPr>
        <w:t xml:space="preserve"> ней будет  интересно учиться?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3.      Может ли ваш ребенок заниматься самостоятельно каким-либо делом, требующим сосредоточенности в течение 30 минут (например, собирать конструктор)?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4.      Верно ли, что ваш ребенок в присутствии </w:t>
      </w:r>
      <w:proofErr w:type="gramStart"/>
      <w:r w:rsidRPr="00745BD4">
        <w:rPr>
          <w:rStyle w:val="a4"/>
          <w:rFonts w:eastAsiaTheme="majorEastAsia"/>
          <w:b w:val="0"/>
          <w:sz w:val="28"/>
          <w:szCs w:val="28"/>
        </w:rPr>
        <w:t>незнакомых</w:t>
      </w:r>
      <w:proofErr w:type="gramEnd"/>
      <w:r w:rsidRPr="00745BD4">
        <w:rPr>
          <w:rStyle w:val="a4"/>
          <w:rFonts w:eastAsiaTheme="majorEastAsia"/>
          <w:b w:val="0"/>
          <w:sz w:val="28"/>
          <w:szCs w:val="28"/>
        </w:rPr>
        <w:t xml:space="preserve"> нисколько не стесняется?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5.      Умеет ли ваш ребенок составлять рассказы по картинке не короче чем из пяти предложений?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6.      Может ли ваш ребенок рассказать наизусть несколько стихотворений?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7.      Умеет ли он изменять существительные по числам?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8.      Умеет ли ваш ребенок читать по слогам или, что еще лучше, целыми словами?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9.      Умеет ли ваш ребенок считать до 10 и обратно?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10.  Может ли он решать простые задачи на вычитание или прибавление единицы?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11.  Верно ли, что ваш ребенок имеет твердую руку?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12.  Любит ли он рисовать и раскрашивать картинки?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13.  Может ли ваш ребенок пользоваться ножницами и клеем (например, делать аппликации)?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14.  Может ли он собрать разрезную картинку из пяти частей за одну минуту?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15.  Знает ли ребенок названия диких и домашних животных?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16.  Может ли он обобщать понятия (например, назвать одним словом "овощи" помидоры, морковь, лук)? </w:t>
      </w:r>
    </w:p>
    <w:p w:rsidR="00745BD4" w:rsidRPr="00745BD4" w:rsidRDefault="00745BD4" w:rsidP="00745BD4">
      <w:pPr>
        <w:pStyle w:val="a3"/>
        <w:spacing w:before="0" w:beforeAutospacing="0" w:after="0" w:afterAutospacing="0"/>
        <w:outlineLvl w:val="3"/>
        <w:rPr>
          <w:b/>
          <w:bCs/>
          <w:sz w:val="28"/>
          <w:szCs w:val="28"/>
        </w:rPr>
      </w:pPr>
      <w:r w:rsidRPr="00745BD4">
        <w:rPr>
          <w:rStyle w:val="a4"/>
          <w:rFonts w:eastAsiaTheme="majorEastAsia"/>
          <w:b w:val="0"/>
          <w:sz w:val="28"/>
          <w:szCs w:val="28"/>
        </w:rPr>
        <w:t xml:space="preserve">17.  Любит ли ваш ребенок заниматься самостоятельно - рисовать, собирать мозаику и т.д.? </w:t>
      </w:r>
    </w:p>
    <w:p w:rsidR="00745BD4" w:rsidRDefault="00745BD4" w:rsidP="00745BD4">
      <w:pPr>
        <w:pStyle w:val="a3"/>
        <w:spacing w:before="0" w:beforeAutospacing="0" w:after="0" w:afterAutospacing="0"/>
        <w:outlineLvl w:val="3"/>
        <w:rPr>
          <w:rStyle w:val="a4"/>
          <w:rFonts w:eastAsiaTheme="majorEastAsia"/>
          <w:b w:val="0"/>
          <w:sz w:val="28"/>
          <w:szCs w:val="28"/>
        </w:rPr>
      </w:pPr>
      <w:r w:rsidRPr="00745BD4">
        <w:rPr>
          <w:rStyle w:val="a4"/>
          <w:rFonts w:eastAsiaTheme="majorEastAsia"/>
          <w:b w:val="0"/>
          <w:sz w:val="28"/>
          <w:szCs w:val="28"/>
        </w:rPr>
        <w:t>18.  Может ли он понимать и точно выполнять словесные инструкции?</w:t>
      </w:r>
    </w:p>
    <w:p w:rsidR="00745BD4" w:rsidRPr="00745BD4" w:rsidRDefault="00745BD4" w:rsidP="00745BD4">
      <w:pPr>
        <w:pStyle w:val="a3"/>
        <w:spacing w:before="0" w:beforeAutospacing="0" w:after="0" w:afterAutospacing="0"/>
        <w:outlineLvl w:val="3"/>
        <w:rPr>
          <w:b/>
          <w:bCs/>
          <w:sz w:val="28"/>
          <w:szCs w:val="28"/>
        </w:rPr>
      </w:pPr>
    </w:p>
    <w:p w:rsidR="00745BD4" w:rsidRPr="00745BD4" w:rsidRDefault="00745BD4" w:rsidP="00745BD4">
      <w:pPr>
        <w:pStyle w:val="tx"/>
        <w:rPr>
          <w:sz w:val="28"/>
          <w:szCs w:val="28"/>
        </w:rPr>
      </w:pPr>
      <w:r w:rsidRPr="00745BD4">
        <w:rPr>
          <w:sz w:val="28"/>
          <w:szCs w:val="28"/>
        </w:rPr>
        <w:t>Количество утвердительных ответов составляет:</w:t>
      </w:r>
    </w:p>
    <w:p w:rsidR="00745BD4" w:rsidRPr="00745BD4" w:rsidRDefault="00745BD4" w:rsidP="00745BD4">
      <w:pPr>
        <w:pStyle w:val="a3"/>
        <w:rPr>
          <w:sz w:val="28"/>
          <w:szCs w:val="28"/>
        </w:rPr>
      </w:pPr>
      <w:r w:rsidRPr="00745BD4">
        <w:rPr>
          <w:sz w:val="28"/>
          <w:szCs w:val="28"/>
        </w:rPr>
        <w:t>15-18 баллов - можно считать, что ребенок вполне готов к тому, чтобы идти в школу. Вы не напрасно с ним занимались, а школьные трудности, если и возникнут, будут легко</w:t>
      </w:r>
      <w:r>
        <w:rPr>
          <w:sz w:val="28"/>
          <w:szCs w:val="28"/>
        </w:rPr>
        <w:t xml:space="preserve"> </w:t>
      </w:r>
      <w:r w:rsidRPr="00745BD4">
        <w:rPr>
          <w:sz w:val="28"/>
          <w:szCs w:val="28"/>
        </w:rPr>
        <w:t xml:space="preserve">преодолимы; </w:t>
      </w:r>
    </w:p>
    <w:p w:rsidR="00745BD4" w:rsidRPr="00745BD4" w:rsidRDefault="00745BD4" w:rsidP="00745BD4">
      <w:pPr>
        <w:pStyle w:val="a3"/>
        <w:rPr>
          <w:sz w:val="28"/>
          <w:szCs w:val="28"/>
        </w:rPr>
      </w:pPr>
      <w:r w:rsidRPr="00745BD4">
        <w:rPr>
          <w:sz w:val="28"/>
          <w:szCs w:val="28"/>
        </w:rPr>
        <w:t xml:space="preserve">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 </w:t>
      </w:r>
    </w:p>
    <w:p w:rsidR="00745BD4" w:rsidRPr="00745BD4" w:rsidRDefault="00745BD4" w:rsidP="00745BD4">
      <w:pPr>
        <w:pStyle w:val="a3"/>
        <w:rPr>
          <w:sz w:val="28"/>
          <w:szCs w:val="28"/>
        </w:rPr>
      </w:pPr>
      <w:r w:rsidRPr="00745BD4">
        <w:rPr>
          <w:sz w:val="28"/>
          <w:szCs w:val="28"/>
        </w:rPr>
        <w:t>9 и меньше - почитайте специальную литературу, постарайтесь уделять больше времени занятиям с ребенком и обратите особое внимание на то, чего он не умеет.</w:t>
      </w:r>
    </w:p>
    <w:p w:rsidR="00745BD4" w:rsidRDefault="00745BD4">
      <w:pPr>
        <w:rPr>
          <w:rFonts w:ascii="Times New Roman" w:eastAsia="Times New Roman" w:hAnsi="Times New Roman" w:cs="Times New Roman"/>
          <w:b/>
          <w:sz w:val="24"/>
          <w:szCs w:val="24"/>
          <w:lang w:eastAsia="ru-RU"/>
        </w:rPr>
      </w:pPr>
      <w:r>
        <w:rPr>
          <w:b/>
        </w:rPr>
        <w:br w:type="page"/>
      </w:r>
    </w:p>
    <w:p w:rsidR="00745BD4" w:rsidRDefault="00745BD4" w:rsidP="00745BD4">
      <w:pPr>
        <w:pStyle w:val="headofcontentsmallblue"/>
        <w:spacing w:before="0" w:beforeAutospacing="0" w:after="0" w:afterAutospacing="0"/>
        <w:ind w:firstLine="567"/>
        <w:jc w:val="center"/>
        <w:rPr>
          <w:b/>
          <w:sz w:val="28"/>
          <w:szCs w:val="28"/>
        </w:rPr>
      </w:pPr>
      <w:r w:rsidRPr="00745BD4">
        <w:rPr>
          <w:b/>
          <w:sz w:val="28"/>
          <w:szCs w:val="28"/>
        </w:rPr>
        <w:lastRenderedPageBreak/>
        <w:t>Памятка для родителей</w:t>
      </w:r>
      <w:r>
        <w:rPr>
          <w:b/>
          <w:sz w:val="28"/>
          <w:szCs w:val="28"/>
        </w:rPr>
        <w:t xml:space="preserve"> по результатам теста</w:t>
      </w:r>
    </w:p>
    <w:p w:rsidR="00745BD4" w:rsidRPr="00745BD4" w:rsidRDefault="00745BD4" w:rsidP="00745BD4">
      <w:pPr>
        <w:pStyle w:val="tx"/>
        <w:ind w:firstLine="567"/>
        <w:jc w:val="both"/>
        <w:rPr>
          <w:sz w:val="28"/>
          <w:szCs w:val="28"/>
        </w:rPr>
      </w:pPr>
      <w:r w:rsidRPr="00745BD4">
        <w:rPr>
          <w:sz w:val="28"/>
          <w:szCs w:val="28"/>
        </w:rPr>
        <w:t>Результаты могут вас разочаровать. Но помните, что все мы - ученики в школе жизни. Ребенок не рождается первоклассником, готовность к школе - это комплекс способностей, поддающихся упражнению.</w:t>
      </w:r>
    </w:p>
    <w:p w:rsidR="00745BD4" w:rsidRPr="00745BD4" w:rsidRDefault="00745BD4" w:rsidP="00745BD4">
      <w:pPr>
        <w:pStyle w:val="tx"/>
        <w:ind w:firstLine="567"/>
        <w:jc w:val="both"/>
        <w:rPr>
          <w:sz w:val="28"/>
          <w:szCs w:val="28"/>
        </w:rPr>
      </w:pPr>
      <w:r w:rsidRPr="00745BD4">
        <w:rPr>
          <w:sz w:val="28"/>
          <w:szCs w:val="28"/>
        </w:rPr>
        <w:t>Если вы опасаетесь за успехи своего реб</w:t>
      </w:r>
      <w:r>
        <w:rPr>
          <w:sz w:val="28"/>
          <w:szCs w:val="28"/>
        </w:rPr>
        <w:t>енка, советуем вам не сос</w:t>
      </w:r>
      <w:r w:rsidRPr="00745BD4">
        <w:rPr>
          <w:sz w:val="28"/>
          <w:szCs w:val="28"/>
        </w:rPr>
        <w:t>редоточиваться на выработке конкретных навыков - не стоит "дрессировать" его на сложение и вычитание, чтение по слогам.</w:t>
      </w:r>
    </w:p>
    <w:p w:rsidR="00745BD4" w:rsidRPr="00745BD4" w:rsidRDefault="00745BD4" w:rsidP="00745BD4">
      <w:pPr>
        <w:pStyle w:val="tx"/>
        <w:ind w:firstLine="567"/>
        <w:jc w:val="both"/>
        <w:rPr>
          <w:sz w:val="28"/>
          <w:szCs w:val="28"/>
        </w:rPr>
      </w:pPr>
      <w:r w:rsidRPr="00745BD4">
        <w:rPr>
          <w:sz w:val="28"/>
          <w:szCs w:val="28"/>
        </w:rPr>
        <w:t>Методические приемы обучения в начальной школе постоянно меняются, существует множество авторских программ, и ваши усилия могут пойти вразрез с ними, что только затруднит в</w:t>
      </w:r>
      <w:r>
        <w:rPr>
          <w:sz w:val="28"/>
          <w:szCs w:val="28"/>
        </w:rPr>
        <w:t xml:space="preserve"> </w:t>
      </w:r>
      <w:r w:rsidRPr="00745BD4">
        <w:rPr>
          <w:sz w:val="28"/>
          <w:szCs w:val="28"/>
        </w:rPr>
        <w:t xml:space="preserve">дальнейшем обучение ребенка. Куда полезнее будет использовать </w:t>
      </w:r>
      <w:proofErr w:type="spellStart"/>
      <w:r w:rsidRPr="00745BD4">
        <w:rPr>
          <w:sz w:val="28"/>
          <w:szCs w:val="28"/>
        </w:rPr>
        <w:t>общеразвивающие</w:t>
      </w:r>
      <w:proofErr w:type="spellEnd"/>
      <w:r w:rsidRPr="00745BD4">
        <w:rPr>
          <w:sz w:val="28"/>
          <w:szCs w:val="28"/>
        </w:rPr>
        <w:t xml:space="preserve"> упражнения, полезные для укрепления восприятия, памяти, внимания, тонкой моторики рук. Учите ребенка обращать внимание на то, как звучат слова - предлагайте ему внятно повторять слова, как русские, так и иностранные, знакомые и незнакомые ("электрификация", "магистратура" и т. д.). </w:t>
      </w:r>
    </w:p>
    <w:p w:rsidR="00745BD4" w:rsidRPr="00745BD4" w:rsidRDefault="00745BD4" w:rsidP="00745BD4">
      <w:pPr>
        <w:pStyle w:val="tx"/>
        <w:ind w:firstLine="567"/>
        <w:jc w:val="both"/>
        <w:rPr>
          <w:sz w:val="28"/>
          <w:szCs w:val="28"/>
        </w:rPr>
      </w:pPr>
      <w:r w:rsidRPr="00745BD4">
        <w:rPr>
          <w:sz w:val="28"/>
          <w:szCs w:val="28"/>
        </w:rPr>
        <w:t xml:space="preserve">Разучивайте с ним стихи, скороговорки и сочиняйте сказки. Просите повторять наизусть услышанный текст и пересказывать его своими словами. Вспомните коллективные игры типа "Барыня прислала сто рублей" - они развивают произвольность действий, сосредоточенность, обогащают речевой запас детей. </w:t>
      </w:r>
    </w:p>
    <w:p w:rsidR="00745BD4" w:rsidRPr="00745BD4" w:rsidRDefault="00745BD4" w:rsidP="00745BD4">
      <w:pPr>
        <w:pStyle w:val="tx"/>
        <w:ind w:firstLine="567"/>
        <w:jc w:val="both"/>
        <w:rPr>
          <w:sz w:val="28"/>
          <w:szCs w:val="28"/>
        </w:rPr>
      </w:pPr>
      <w:r w:rsidRPr="00745BD4">
        <w:rPr>
          <w:sz w:val="28"/>
          <w:szCs w:val="28"/>
        </w:rPr>
        <w:t xml:space="preserve">Очень полезно запоминать различные предметы, их количество и взаиморасположение; обращайте внимание ребенка на детали пейзажа и окружающей обстановки. Не забывайте </w:t>
      </w:r>
      <w:proofErr w:type="gramStart"/>
      <w:r w:rsidRPr="00745BD4">
        <w:rPr>
          <w:sz w:val="28"/>
          <w:szCs w:val="28"/>
        </w:rPr>
        <w:t>почаще</w:t>
      </w:r>
      <w:proofErr w:type="gramEnd"/>
      <w:r w:rsidRPr="00745BD4">
        <w:rPr>
          <w:sz w:val="28"/>
          <w:szCs w:val="28"/>
        </w:rPr>
        <w:t xml:space="preserve"> просить его сравнивать различные предметы и явления - что в них общего и чем они отличаются.</w:t>
      </w:r>
    </w:p>
    <w:p w:rsidR="00745BD4" w:rsidRPr="00745BD4" w:rsidRDefault="00745BD4" w:rsidP="00745BD4">
      <w:pPr>
        <w:pStyle w:val="tx"/>
        <w:ind w:firstLine="567"/>
        <w:jc w:val="both"/>
        <w:rPr>
          <w:sz w:val="28"/>
          <w:szCs w:val="28"/>
        </w:rPr>
      </w:pPr>
      <w:r w:rsidRPr="00745BD4">
        <w:rPr>
          <w:sz w:val="28"/>
          <w:szCs w:val="28"/>
        </w:rPr>
        <w:t>Предложите ребенку запомнить последовательность цифр (например, номера телефонов). Хорошо стимулируют развитие концентрации внимания игры-лабиринты, в которых нужно "проследить" дорожку персонажа, а также задание на сравнение двух почти одинаковых рисунков.</w:t>
      </w:r>
    </w:p>
    <w:p w:rsidR="00745BD4" w:rsidRPr="00745BD4" w:rsidRDefault="00745BD4" w:rsidP="00745BD4">
      <w:pPr>
        <w:pStyle w:val="tx"/>
        <w:ind w:firstLine="567"/>
        <w:jc w:val="both"/>
        <w:rPr>
          <w:sz w:val="28"/>
          <w:szCs w:val="28"/>
        </w:rPr>
      </w:pPr>
      <w:r w:rsidRPr="00745BD4">
        <w:rPr>
          <w:sz w:val="28"/>
          <w:szCs w:val="28"/>
        </w:rPr>
        <w:t xml:space="preserve">Не пренебрегайте занятиями, развивающими и укрепляющими мелкие движения рук: лепка, рисование, аппликации, игры с конструкторами типа LEGO - все это создает предпосылки для формирования хорошего почерка и способствует развитию мышления ребенка. Используйте подручные средства - можно отделить горох от кукурузы или бобов, рассортировать пуговицы, разложить спички. </w:t>
      </w:r>
    </w:p>
    <w:p w:rsidR="00745BD4" w:rsidRPr="00745BD4" w:rsidRDefault="00745BD4" w:rsidP="00745BD4">
      <w:pPr>
        <w:pStyle w:val="tx"/>
        <w:ind w:firstLine="567"/>
        <w:jc w:val="both"/>
        <w:rPr>
          <w:sz w:val="28"/>
          <w:szCs w:val="28"/>
        </w:rPr>
      </w:pPr>
      <w:r w:rsidRPr="00745BD4">
        <w:rPr>
          <w:sz w:val="28"/>
          <w:szCs w:val="28"/>
        </w:rPr>
        <w:t>И, как бы ни продвигались объективные успехи вашего ребенка, старайтесь создавать здоровый настрой перед школой, при котором он бы стремился к знаниям, не боялся плохих отметок и был уверен в том, что, отличник или двоечник, он все равно для вас самый любимый!</w:t>
      </w:r>
    </w:p>
    <w:p w:rsidR="00DB582B" w:rsidRDefault="00DB582B">
      <w:pPr>
        <w:rPr>
          <w:rFonts w:ascii="Times New Roman" w:eastAsia="Times New Roman" w:hAnsi="Times New Roman" w:cs="Times New Roman"/>
          <w:b/>
          <w:sz w:val="28"/>
          <w:szCs w:val="28"/>
          <w:lang w:eastAsia="ru-RU"/>
        </w:rPr>
      </w:pPr>
      <w:r>
        <w:rPr>
          <w:b/>
          <w:sz w:val="28"/>
          <w:szCs w:val="28"/>
        </w:rPr>
        <w:br w:type="page"/>
      </w:r>
    </w:p>
    <w:p w:rsidR="00DB582B" w:rsidRPr="00C81106" w:rsidRDefault="00DB582B" w:rsidP="00DB582B">
      <w:pPr>
        <w:spacing w:after="0" w:line="240" w:lineRule="auto"/>
        <w:jc w:val="center"/>
        <w:rPr>
          <w:rFonts w:ascii="Times New Roman" w:hAnsi="Times New Roman" w:cs="Times New Roman"/>
          <w:b/>
          <w:sz w:val="40"/>
          <w:szCs w:val="40"/>
        </w:rPr>
      </w:pPr>
      <w:r w:rsidRPr="00C81106">
        <w:rPr>
          <w:rFonts w:ascii="Times New Roman" w:hAnsi="Times New Roman" w:cs="Times New Roman"/>
          <w:b/>
          <w:sz w:val="40"/>
          <w:szCs w:val="40"/>
        </w:rPr>
        <w:lastRenderedPageBreak/>
        <w:t>Рекомендации родителям будущих первоклассников</w:t>
      </w:r>
    </w:p>
    <w:p w:rsidR="00DB582B" w:rsidRPr="00C81106" w:rsidRDefault="00DB582B" w:rsidP="00DB582B">
      <w:pPr>
        <w:spacing w:after="0" w:line="240" w:lineRule="auto"/>
        <w:rPr>
          <w:rFonts w:ascii="Times New Roman" w:hAnsi="Times New Roman" w:cs="Times New Roman"/>
          <w:b/>
          <w:sz w:val="36"/>
          <w:szCs w:val="36"/>
        </w:rPr>
      </w:pP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Испытывать уважение к ребенку как к личности.</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Сохранять доброжелательную эмоциональную атмосферу в семье.</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Развивать и поддерживать интерес ребенка к обучению.</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Убеждать ребенка соблюдать правила поддержания здоровья, развивать необходимые для этого навыки.</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Поощрять успехи («Ты сможешь, ты способен»), не акцентировать внимание на неудачах при обучении.</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Не требовать любой ценой только высоких результатов и оценок.</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Объяснять, как важно получать новые знания  и развивать свои способности.</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Не наказывать ребенка ограничением его двигательной активности (не запрещать гулять вместе с другими детьми на свежем воздухе).</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Строго придерживаться режима дня.</w:t>
      </w:r>
    </w:p>
    <w:p w:rsidR="00DB582B" w:rsidRPr="00C81106" w:rsidRDefault="00DB582B" w:rsidP="00DB582B">
      <w:pPr>
        <w:pStyle w:val="a5"/>
        <w:numPr>
          <w:ilvl w:val="0"/>
          <w:numId w:val="1"/>
        </w:numPr>
        <w:ind w:left="0" w:firstLine="0"/>
        <w:rPr>
          <w:rFonts w:ascii="Times New Roman" w:hAnsi="Times New Roman" w:cs="Times New Roman"/>
          <w:sz w:val="32"/>
          <w:szCs w:val="32"/>
        </w:rPr>
      </w:pPr>
      <w:proofErr w:type="gramStart"/>
      <w:r w:rsidRPr="00C81106">
        <w:rPr>
          <w:rFonts w:ascii="Times New Roman" w:hAnsi="Times New Roman" w:cs="Times New Roman"/>
          <w:sz w:val="32"/>
          <w:szCs w:val="32"/>
        </w:rPr>
        <w:t>Перенести на субботу просмотр телевизионных передач, компьютерные игры (с целью ограничения времени пребывания в статичной позе.</w:t>
      </w:r>
      <w:proofErr w:type="gramEnd"/>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Совершать в выходные дни семейные прогулки на свежем воздухе, выезды на природу, по возможности организовать посещение бассейна.</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Во время выполнения домашнего задания (не более 90 минут) проводить физкультминутки, следить за осанкой ребенка.</w:t>
      </w:r>
    </w:p>
    <w:p w:rsidR="00DB582B" w:rsidRPr="00C81106" w:rsidRDefault="00DB582B" w:rsidP="00DB582B">
      <w:pPr>
        <w:pStyle w:val="a5"/>
        <w:numPr>
          <w:ilvl w:val="0"/>
          <w:numId w:val="1"/>
        </w:numPr>
        <w:ind w:left="0" w:firstLine="0"/>
        <w:rPr>
          <w:rFonts w:ascii="Times New Roman" w:hAnsi="Times New Roman" w:cs="Times New Roman"/>
          <w:sz w:val="32"/>
          <w:szCs w:val="32"/>
        </w:rPr>
      </w:pPr>
      <w:r w:rsidRPr="00C81106">
        <w:rPr>
          <w:rFonts w:ascii="Times New Roman" w:hAnsi="Times New Roman" w:cs="Times New Roman"/>
          <w:sz w:val="32"/>
          <w:szCs w:val="32"/>
        </w:rPr>
        <w:t>Для мобилизации внимания ребенка напоминать правила «</w:t>
      </w:r>
      <w:proofErr w:type="spellStart"/>
      <w:r w:rsidRPr="00C81106">
        <w:rPr>
          <w:rFonts w:ascii="Times New Roman" w:hAnsi="Times New Roman" w:cs="Times New Roman"/>
          <w:sz w:val="32"/>
          <w:szCs w:val="32"/>
        </w:rPr>
        <w:t>Успеваек</w:t>
      </w:r>
      <w:proofErr w:type="spellEnd"/>
      <w:r w:rsidRPr="00C81106">
        <w:rPr>
          <w:rFonts w:ascii="Times New Roman" w:hAnsi="Times New Roman" w:cs="Times New Roman"/>
          <w:sz w:val="32"/>
          <w:szCs w:val="32"/>
        </w:rPr>
        <w:t>»: Делай все скорее сам, не смотри по сторонам,</w:t>
      </w:r>
    </w:p>
    <w:p w:rsidR="00DB582B" w:rsidRPr="00C81106" w:rsidRDefault="00DB582B" w:rsidP="00DB582B">
      <w:pPr>
        <w:pStyle w:val="a5"/>
        <w:ind w:left="0"/>
        <w:rPr>
          <w:rFonts w:ascii="Times New Roman" w:hAnsi="Times New Roman" w:cs="Times New Roman"/>
          <w:sz w:val="32"/>
          <w:szCs w:val="32"/>
        </w:rPr>
      </w:pPr>
      <w:r w:rsidRPr="00C81106">
        <w:rPr>
          <w:rFonts w:ascii="Times New Roman" w:hAnsi="Times New Roman" w:cs="Times New Roman"/>
          <w:sz w:val="32"/>
          <w:szCs w:val="32"/>
        </w:rPr>
        <w:t>Делом занимайся, а не отвлекайся!</w:t>
      </w:r>
    </w:p>
    <w:p w:rsidR="00DB582B" w:rsidRPr="00C81106" w:rsidRDefault="00DB582B" w:rsidP="00DB582B">
      <w:pPr>
        <w:pStyle w:val="a5"/>
        <w:numPr>
          <w:ilvl w:val="0"/>
          <w:numId w:val="2"/>
        </w:numPr>
        <w:tabs>
          <w:tab w:val="left" w:pos="142"/>
        </w:tabs>
        <w:ind w:left="0" w:firstLine="0"/>
        <w:rPr>
          <w:rFonts w:ascii="Times New Roman" w:hAnsi="Times New Roman" w:cs="Times New Roman"/>
          <w:sz w:val="32"/>
          <w:szCs w:val="32"/>
        </w:rPr>
      </w:pPr>
      <w:r w:rsidRPr="00C81106">
        <w:rPr>
          <w:rFonts w:ascii="Times New Roman" w:hAnsi="Times New Roman" w:cs="Times New Roman"/>
          <w:sz w:val="32"/>
          <w:szCs w:val="32"/>
        </w:rPr>
        <w:t>Два раза в неделю выполнять с ребенком комплекс из семи упражнений для укрепления мышц спины, плечевого пояса и живота (с целью сохранения правильной осанки).</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Вместе с ребенком как можно чаще делать «пальчиковую» гимнастику, используя песенки для улучшения вентиляции легких и поддержания хорошего настроения.</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Проводить релаксационную гимнастику с использованием аудиозаписи звуков природы  (лежа на спине в расслабленном состоянии с закрытыми глазами в течение 10 минут).</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Следить, чтобы после школы ребенок гулял на свежем воздухе 30-60 минут.</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Обеспечить отход ребенка ко сну не позже 21.00.</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lastRenderedPageBreak/>
        <w:t xml:space="preserve">За 10 минут до отхода ребенка ко сну проветрить комнату. По возможности провести </w:t>
      </w:r>
      <w:proofErr w:type="spellStart"/>
      <w:r w:rsidRPr="00C81106">
        <w:rPr>
          <w:rFonts w:ascii="Times New Roman" w:hAnsi="Times New Roman" w:cs="Times New Roman"/>
          <w:sz w:val="32"/>
          <w:szCs w:val="32"/>
        </w:rPr>
        <w:t>аэроионизацию</w:t>
      </w:r>
      <w:proofErr w:type="spellEnd"/>
      <w:r w:rsidRPr="00C81106">
        <w:rPr>
          <w:rFonts w:ascii="Times New Roman" w:hAnsi="Times New Roman" w:cs="Times New Roman"/>
          <w:sz w:val="32"/>
          <w:szCs w:val="32"/>
        </w:rPr>
        <w:t xml:space="preserve"> помещения с помощью лампы Чижевского в течение 15-20 минут.</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Перед сном предложить ребенку принять ванну с водой комфортной температуры, при этом следить за тем, чтобы он закрыл глаза и лежал не двигаясь.</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 xml:space="preserve">Для снятия возбуждения перед сном можно использовать </w:t>
      </w:r>
      <w:proofErr w:type="spellStart"/>
      <w:r w:rsidRPr="00C81106">
        <w:rPr>
          <w:rFonts w:ascii="Times New Roman" w:hAnsi="Times New Roman" w:cs="Times New Roman"/>
          <w:sz w:val="32"/>
          <w:szCs w:val="32"/>
        </w:rPr>
        <w:t>аромалампу</w:t>
      </w:r>
      <w:proofErr w:type="spellEnd"/>
      <w:r w:rsidRPr="00C81106">
        <w:rPr>
          <w:rFonts w:ascii="Times New Roman" w:hAnsi="Times New Roman" w:cs="Times New Roman"/>
          <w:sz w:val="32"/>
          <w:szCs w:val="32"/>
        </w:rPr>
        <w:t xml:space="preserve"> с маслом лаванды (2-3 капли).</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Посидеть на кровати рядом с ребенком; мягко, плавно погладить его по спине вдоль позвоночника, поцеловать, сказать, что завтра все будет хорошо, все у него получится, что он очень умный и добрый.</w:t>
      </w:r>
    </w:p>
    <w:p w:rsidR="00DB582B" w:rsidRPr="00C81106" w:rsidRDefault="00DB582B" w:rsidP="00DB582B">
      <w:pPr>
        <w:pStyle w:val="a5"/>
        <w:numPr>
          <w:ilvl w:val="0"/>
          <w:numId w:val="2"/>
        </w:numPr>
        <w:ind w:left="0" w:firstLine="0"/>
        <w:rPr>
          <w:rFonts w:ascii="Times New Roman" w:hAnsi="Times New Roman" w:cs="Times New Roman"/>
          <w:sz w:val="32"/>
          <w:szCs w:val="32"/>
        </w:rPr>
      </w:pPr>
      <w:proofErr w:type="gramStart"/>
      <w:r w:rsidRPr="00C81106">
        <w:rPr>
          <w:rFonts w:ascii="Times New Roman" w:hAnsi="Times New Roman" w:cs="Times New Roman"/>
          <w:sz w:val="32"/>
          <w:szCs w:val="32"/>
        </w:rPr>
        <w:t>Следить, чтобы пробуждение ребенка было плавным (он должен полежать в кровати не менее 10 минут; ставить будильник у изголовья детской кровати противопоказано.</w:t>
      </w:r>
      <w:proofErr w:type="gramEnd"/>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Проводить с ребенком водные гигиенические процедуры, а после проветривания комнаты – утреннюю гимнастику под музыку.</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Перед завтраком дать ребенку выпить стакан фруктового или овощного сока.</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Использовать при приготовлении блюд продукты, богатые минералами и микроэлементами, белками, легкими углеводами, витаминами.</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В период риска заболевания ОРВИ давать в виде добавки к супам чеснок и зеленый лук.</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Обеспечить ребенка одеждой из натуральных волокон, чтобы она способствовала полноценному кожному дыханию и правильному теплообмену.</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Нужно убедительно сказать ребенку, что после физкультуры необходимо снять майку и надеть сухую сменную.</w:t>
      </w:r>
    </w:p>
    <w:p w:rsidR="00DB582B" w:rsidRPr="00C81106" w:rsidRDefault="00DB582B" w:rsidP="00DB582B">
      <w:pPr>
        <w:pStyle w:val="a5"/>
        <w:numPr>
          <w:ilvl w:val="0"/>
          <w:numId w:val="2"/>
        </w:numPr>
        <w:ind w:left="0" w:firstLine="0"/>
        <w:rPr>
          <w:rFonts w:ascii="Times New Roman" w:hAnsi="Times New Roman" w:cs="Times New Roman"/>
          <w:sz w:val="32"/>
          <w:szCs w:val="32"/>
        </w:rPr>
      </w:pPr>
      <w:r w:rsidRPr="00C81106">
        <w:rPr>
          <w:rFonts w:ascii="Times New Roman" w:hAnsi="Times New Roman" w:cs="Times New Roman"/>
          <w:sz w:val="32"/>
          <w:szCs w:val="32"/>
        </w:rPr>
        <w:t>Предупредить ребенка, что сразу после физкультуры нельзя пить холодную воду (если очень хочется пить, взять в столовой теплый сладкий чай с лимоном).</w:t>
      </w:r>
    </w:p>
    <w:p w:rsidR="00E11F1F" w:rsidRDefault="00E11F1F">
      <w:pPr>
        <w:rPr>
          <w:rFonts w:ascii="Times New Roman" w:eastAsia="Times New Roman" w:hAnsi="Times New Roman" w:cs="Times New Roman"/>
          <w:b/>
          <w:sz w:val="28"/>
          <w:szCs w:val="28"/>
          <w:lang w:eastAsia="ru-RU"/>
        </w:rPr>
      </w:pPr>
      <w:r>
        <w:rPr>
          <w:b/>
          <w:sz w:val="28"/>
          <w:szCs w:val="28"/>
        </w:rPr>
        <w:br w:type="page"/>
      </w:r>
    </w:p>
    <w:p w:rsidR="00E11F1F" w:rsidRDefault="00E11F1F" w:rsidP="00E11F1F">
      <w:pPr>
        <w:jc w:val="center"/>
        <w:rPr>
          <w:rFonts w:ascii="Monotype Corsiva" w:hAnsi="Monotype Corsiva"/>
          <w:b/>
          <w:sz w:val="36"/>
        </w:rPr>
      </w:pPr>
      <w:r w:rsidRPr="00BD0FE5">
        <w:rPr>
          <w:rFonts w:ascii="Monotype Corsiva" w:hAnsi="Monotype Corsiva"/>
          <w:b/>
          <w:sz w:val="36"/>
        </w:rPr>
        <w:lastRenderedPageBreak/>
        <w:t xml:space="preserve">С ШЕСТИ ИЛИ </w:t>
      </w:r>
      <w:proofErr w:type="gramStart"/>
      <w:r w:rsidRPr="00BD0FE5">
        <w:rPr>
          <w:rFonts w:ascii="Monotype Corsiva" w:hAnsi="Monotype Corsiva"/>
          <w:b/>
          <w:sz w:val="36"/>
        </w:rPr>
        <w:t>С</w:t>
      </w:r>
      <w:proofErr w:type="gramEnd"/>
      <w:r w:rsidRPr="00BD0FE5">
        <w:rPr>
          <w:rFonts w:ascii="Monotype Corsiva" w:hAnsi="Monotype Corsiva"/>
          <w:b/>
          <w:sz w:val="36"/>
        </w:rPr>
        <w:t xml:space="preserve"> …?</w:t>
      </w:r>
    </w:p>
    <w:p w:rsidR="00E11F1F" w:rsidRPr="00BD0FE5" w:rsidRDefault="00E11F1F" w:rsidP="00E11F1F">
      <w:pPr>
        <w:jc w:val="center"/>
        <w:rPr>
          <w:rFonts w:ascii="Monotype Corsiva" w:hAnsi="Monotype Corsiva"/>
          <w:b/>
          <w:sz w:val="36"/>
        </w:rPr>
      </w:pPr>
    </w:p>
    <w:p w:rsidR="00E11F1F" w:rsidRPr="00E11F1F" w:rsidRDefault="00E11F1F" w:rsidP="00E11F1F">
      <w:pPr>
        <w:ind w:firstLine="567"/>
        <w:jc w:val="both"/>
        <w:rPr>
          <w:rFonts w:ascii="Times New Roman" w:hAnsi="Times New Roman" w:cs="Times New Roman"/>
          <w:sz w:val="28"/>
          <w:szCs w:val="28"/>
        </w:rPr>
      </w:pPr>
      <w:r w:rsidRPr="00E11F1F">
        <w:rPr>
          <w:rFonts w:ascii="Times New Roman" w:hAnsi="Times New Roman" w:cs="Times New Roman"/>
          <w:sz w:val="28"/>
          <w:szCs w:val="28"/>
        </w:rPr>
        <w:t>Стремление некоторых родителей самостоятельно обучить своих детей грамоте, счету, решению арифметических задач до поступления в школу не всегда оправданно.  Так, навык чтения и письма пригодится младшим школьникам только в том случае, если они различают звуки, слоги, а не просто читают по буквам (это в дальнейшем мешает преподавателям). Что же касается арифметики, тог именно понимание математических отношений будет хорошим фундаментом для школьных знаний. Если же усвоение правил счета строится на элементарной зубрежке, то впоследствии это окажется вредным.</w:t>
      </w:r>
    </w:p>
    <w:p w:rsidR="00E11F1F" w:rsidRPr="00E11F1F" w:rsidRDefault="00E11F1F" w:rsidP="00E11F1F">
      <w:pPr>
        <w:ind w:firstLine="567"/>
        <w:jc w:val="both"/>
        <w:rPr>
          <w:rFonts w:ascii="Times New Roman" w:hAnsi="Times New Roman" w:cs="Times New Roman"/>
          <w:sz w:val="28"/>
          <w:szCs w:val="28"/>
        </w:rPr>
      </w:pPr>
      <w:r w:rsidRPr="00E11F1F">
        <w:rPr>
          <w:rFonts w:ascii="Times New Roman" w:hAnsi="Times New Roman" w:cs="Times New Roman"/>
          <w:sz w:val="28"/>
          <w:szCs w:val="28"/>
        </w:rPr>
        <w:t>С 5 до 7 лет в жизни ребенка царит поистине золотое время, наполненное свободной игрой. Недоразвитие этой деятельности наносит ущерб мышлению, воображению, фантазии, волевой сфере, поскольку именно эти высшие психические функции малыша интенсивно развиваются во время игры. Школа предъявляет довольно высокие требования к психическому развитию ребенка. Поэтому родители, решившие отдать своего малыша учиться, должны все тщательно взвесить. Ведь 6-летние дети запоминают то, что интересно, а не то, что нужно запомнить. Им тяжело концентрировать свое внимание  больше 10-15 минут. Неспособность легко адаптироваться к новым условиям, быстрая утомляемость, изменение привычного распорядка дня, неустойчивость настроения затрудняют овладение школьной программой. Усталость приводит к капризам. В такой ситуации ребенку нужна сильная эмоциональная поддержка семьи и немалый родительский такт. Все замечания по поводу промахов и неудач папы и мамы должны делать очень осторожно и мягко, чтобы малыш не боялся ошибиться в следующий раз.</w:t>
      </w:r>
    </w:p>
    <w:p w:rsidR="00E11F1F" w:rsidRPr="00E11F1F" w:rsidRDefault="00E11F1F" w:rsidP="00E11F1F">
      <w:pPr>
        <w:ind w:firstLine="567"/>
        <w:jc w:val="both"/>
        <w:rPr>
          <w:rFonts w:ascii="Times New Roman" w:hAnsi="Times New Roman" w:cs="Times New Roman"/>
          <w:b/>
          <w:sz w:val="28"/>
          <w:szCs w:val="28"/>
        </w:rPr>
      </w:pPr>
      <w:r w:rsidRPr="00E11F1F">
        <w:rPr>
          <w:rFonts w:ascii="Times New Roman" w:hAnsi="Times New Roman" w:cs="Times New Roman"/>
          <w:sz w:val="28"/>
          <w:szCs w:val="28"/>
        </w:rPr>
        <w:t xml:space="preserve">Родителям не стоит опасаться того, что если дети приступят к школьной программе с 7 лет, то они будут отставать от сверстников, пошедших в школу в 6 лет. Для подготовки к школе вполне достаточно грамотных знаний с воспитателем в детском саду, систематически самостоятельных уроков со своим малышом дома. Не стоит забывать: чем полнее будет прожить период дошкольного возраста, тем успешнее ваш ребенок пройдет следующий. Основная задача родителей на этапе дошкольного воспитания состоит не в том, чтобы обучить кроху чтению и письму. Главное – сформировать и постоянно поощрять у ребенка познавательный интерес. Только после этого будут эффективны занятия, направленные на развитие мышления, памяти. Внимания. И именно тогда учеба на протяжении всех школьных лет станет для  ребенка источником радости. </w:t>
      </w:r>
      <w:r w:rsidRPr="00E11F1F">
        <w:rPr>
          <w:rFonts w:ascii="Times New Roman" w:hAnsi="Times New Roman" w:cs="Times New Roman"/>
          <w:b/>
          <w:sz w:val="28"/>
          <w:szCs w:val="28"/>
        </w:rPr>
        <w:t xml:space="preserve">Так что </w:t>
      </w:r>
      <w:proofErr w:type="gramStart"/>
      <w:r w:rsidRPr="00E11F1F">
        <w:rPr>
          <w:rFonts w:ascii="Times New Roman" w:hAnsi="Times New Roman" w:cs="Times New Roman"/>
          <w:b/>
          <w:sz w:val="28"/>
          <w:szCs w:val="28"/>
        </w:rPr>
        <w:t>почаще</w:t>
      </w:r>
      <w:proofErr w:type="gramEnd"/>
      <w:r w:rsidRPr="00E11F1F">
        <w:rPr>
          <w:rFonts w:ascii="Times New Roman" w:hAnsi="Times New Roman" w:cs="Times New Roman"/>
          <w:b/>
          <w:sz w:val="28"/>
          <w:szCs w:val="28"/>
        </w:rPr>
        <w:t xml:space="preserve"> говорите при ребенке, что будущая учеба в школе – прекрасная возможность быть и считаться  взрослым.</w:t>
      </w:r>
    </w:p>
    <w:p w:rsidR="00745BD4" w:rsidRPr="00E11F1F" w:rsidRDefault="00745BD4" w:rsidP="00E11F1F">
      <w:pPr>
        <w:jc w:val="both"/>
        <w:rPr>
          <w:sz w:val="32"/>
          <w:szCs w:val="32"/>
        </w:rPr>
      </w:pPr>
    </w:p>
    <w:sectPr w:rsidR="00745BD4" w:rsidRPr="00E11F1F" w:rsidSect="00B73B5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102B"/>
    <w:multiLevelType w:val="hybridMultilevel"/>
    <w:tmpl w:val="FE3264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D946AEB"/>
    <w:multiLevelType w:val="hybridMultilevel"/>
    <w:tmpl w:val="067CF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84E58"/>
    <w:multiLevelType w:val="hybridMultilevel"/>
    <w:tmpl w:val="95F2E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B57"/>
    <w:rsid w:val="00023DD6"/>
    <w:rsid w:val="00745BD4"/>
    <w:rsid w:val="00901EBD"/>
    <w:rsid w:val="00B73B57"/>
    <w:rsid w:val="00DB582B"/>
    <w:rsid w:val="00E103FA"/>
    <w:rsid w:val="00E11F1F"/>
    <w:rsid w:val="00E13C7F"/>
    <w:rsid w:val="00EE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BD"/>
  </w:style>
  <w:style w:type="paragraph" w:styleId="1">
    <w:name w:val="heading 1"/>
    <w:basedOn w:val="a"/>
    <w:link w:val="10"/>
    <w:uiPriority w:val="9"/>
    <w:qFormat/>
    <w:rsid w:val="00B73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745B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3B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B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3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73B57"/>
    <w:rPr>
      <w:rFonts w:asciiTheme="majorHAnsi" w:eastAsiaTheme="majorEastAsia" w:hAnsiTheme="majorHAnsi" w:cstheme="majorBidi"/>
      <w:b/>
      <w:bCs/>
      <w:i/>
      <w:iCs/>
      <w:color w:val="4F81BD" w:themeColor="accent1"/>
    </w:rPr>
  </w:style>
  <w:style w:type="paragraph" w:customStyle="1" w:styleId="headofcontentsmallblue">
    <w:name w:val="headofcontentsmallblue"/>
    <w:basedOn w:val="a"/>
    <w:rsid w:val="00B7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lue">
    <w:name w:val="contentblue"/>
    <w:basedOn w:val="a"/>
    <w:rsid w:val="00B73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BD4"/>
    <w:rPr>
      <w:b/>
      <w:bCs/>
    </w:rPr>
  </w:style>
  <w:style w:type="character" w:customStyle="1" w:styleId="30">
    <w:name w:val="Заголовок 3 Знак"/>
    <w:basedOn w:val="a0"/>
    <w:link w:val="3"/>
    <w:uiPriority w:val="9"/>
    <w:rsid w:val="00745BD4"/>
    <w:rPr>
      <w:rFonts w:asciiTheme="majorHAnsi" w:eastAsiaTheme="majorEastAsia" w:hAnsiTheme="majorHAnsi" w:cstheme="majorBidi"/>
      <w:b/>
      <w:bCs/>
      <w:color w:val="4F81BD" w:themeColor="accent1"/>
    </w:rPr>
  </w:style>
  <w:style w:type="paragraph" w:customStyle="1" w:styleId="tx">
    <w:name w:val="tx"/>
    <w:basedOn w:val="a"/>
    <w:rsid w:val="00745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B582B"/>
    <w:pPr>
      <w:ind w:left="720"/>
      <w:contextualSpacing/>
    </w:pPr>
  </w:style>
</w:styles>
</file>

<file path=word/webSettings.xml><?xml version="1.0" encoding="utf-8"?>
<w:webSettings xmlns:r="http://schemas.openxmlformats.org/officeDocument/2006/relationships" xmlns:w="http://schemas.openxmlformats.org/wordprocessingml/2006/main">
  <w:divs>
    <w:div w:id="326253486">
      <w:bodyDiv w:val="1"/>
      <w:marLeft w:val="0"/>
      <w:marRight w:val="0"/>
      <w:marTop w:val="0"/>
      <w:marBottom w:val="0"/>
      <w:divBdr>
        <w:top w:val="none" w:sz="0" w:space="0" w:color="auto"/>
        <w:left w:val="none" w:sz="0" w:space="0" w:color="auto"/>
        <w:bottom w:val="none" w:sz="0" w:space="0" w:color="auto"/>
        <w:right w:val="none" w:sz="0" w:space="0" w:color="auto"/>
      </w:divBdr>
    </w:div>
    <w:div w:id="502746419">
      <w:bodyDiv w:val="1"/>
      <w:marLeft w:val="0"/>
      <w:marRight w:val="0"/>
      <w:marTop w:val="0"/>
      <w:marBottom w:val="0"/>
      <w:divBdr>
        <w:top w:val="none" w:sz="0" w:space="0" w:color="auto"/>
        <w:left w:val="none" w:sz="0" w:space="0" w:color="auto"/>
        <w:bottom w:val="none" w:sz="0" w:space="0" w:color="auto"/>
        <w:right w:val="none" w:sz="0" w:space="0" w:color="auto"/>
      </w:divBdr>
    </w:div>
    <w:div w:id="508299727">
      <w:bodyDiv w:val="1"/>
      <w:marLeft w:val="0"/>
      <w:marRight w:val="0"/>
      <w:marTop w:val="0"/>
      <w:marBottom w:val="0"/>
      <w:divBdr>
        <w:top w:val="none" w:sz="0" w:space="0" w:color="auto"/>
        <w:left w:val="none" w:sz="0" w:space="0" w:color="auto"/>
        <w:bottom w:val="none" w:sz="0" w:space="0" w:color="auto"/>
        <w:right w:val="none" w:sz="0" w:space="0" w:color="auto"/>
      </w:divBdr>
    </w:div>
    <w:div w:id="688796282">
      <w:bodyDiv w:val="1"/>
      <w:marLeft w:val="0"/>
      <w:marRight w:val="0"/>
      <w:marTop w:val="0"/>
      <w:marBottom w:val="0"/>
      <w:divBdr>
        <w:top w:val="none" w:sz="0" w:space="0" w:color="auto"/>
        <w:left w:val="none" w:sz="0" w:space="0" w:color="auto"/>
        <w:bottom w:val="none" w:sz="0" w:space="0" w:color="auto"/>
        <w:right w:val="none" w:sz="0" w:space="0" w:color="auto"/>
      </w:divBdr>
    </w:div>
    <w:div w:id="910893655">
      <w:bodyDiv w:val="1"/>
      <w:marLeft w:val="0"/>
      <w:marRight w:val="0"/>
      <w:marTop w:val="0"/>
      <w:marBottom w:val="0"/>
      <w:divBdr>
        <w:top w:val="none" w:sz="0" w:space="0" w:color="auto"/>
        <w:left w:val="none" w:sz="0" w:space="0" w:color="auto"/>
        <w:bottom w:val="none" w:sz="0" w:space="0" w:color="auto"/>
        <w:right w:val="none" w:sz="0" w:space="0" w:color="auto"/>
      </w:divBdr>
    </w:div>
    <w:div w:id="914169433">
      <w:bodyDiv w:val="1"/>
      <w:marLeft w:val="0"/>
      <w:marRight w:val="0"/>
      <w:marTop w:val="0"/>
      <w:marBottom w:val="0"/>
      <w:divBdr>
        <w:top w:val="none" w:sz="0" w:space="0" w:color="auto"/>
        <w:left w:val="none" w:sz="0" w:space="0" w:color="auto"/>
        <w:bottom w:val="none" w:sz="0" w:space="0" w:color="auto"/>
        <w:right w:val="none" w:sz="0" w:space="0" w:color="auto"/>
      </w:divBdr>
    </w:div>
    <w:div w:id="1003750244">
      <w:bodyDiv w:val="1"/>
      <w:marLeft w:val="0"/>
      <w:marRight w:val="0"/>
      <w:marTop w:val="0"/>
      <w:marBottom w:val="0"/>
      <w:divBdr>
        <w:top w:val="none" w:sz="0" w:space="0" w:color="auto"/>
        <w:left w:val="none" w:sz="0" w:space="0" w:color="auto"/>
        <w:bottom w:val="none" w:sz="0" w:space="0" w:color="auto"/>
        <w:right w:val="none" w:sz="0" w:space="0" w:color="auto"/>
      </w:divBdr>
    </w:div>
    <w:div w:id="1222978859">
      <w:bodyDiv w:val="1"/>
      <w:marLeft w:val="0"/>
      <w:marRight w:val="0"/>
      <w:marTop w:val="0"/>
      <w:marBottom w:val="0"/>
      <w:divBdr>
        <w:top w:val="none" w:sz="0" w:space="0" w:color="auto"/>
        <w:left w:val="none" w:sz="0" w:space="0" w:color="auto"/>
        <w:bottom w:val="none" w:sz="0" w:space="0" w:color="auto"/>
        <w:right w:val="none" w:sz="0" w:space="0" w:color="auto"/>
      </w:divBdr>
    </w:div>
    <w:div w:id="1266041739">
      <w:bodyDiv w:val="1"/>
      <w:marLeft w:val="0"/>
      <w:marRight w:val="0"/>
      <w:marTop w:val="0"/>
      <w:marBottom w:val="0"/>
      <w:divBdr>
        <w:top w:val="none" w:sz="0" w:space="0" w:color="auto"/>
        <w:left w:val="none" w:sz="0" w:space="0" w:color="auto"/>
        <w:bottom w:val="none" w:sz="0" w:space="0" w:color="auto"/>
        <w:right w:val="none" w:sz="0" w:space="0" w:color="auto"/>
      </w:divBdr>
    </w:div>
    <w:div w:id="1843736975">
      <w:bodyDiv w:val="1"/>
      <w:marLeft w:val="0"/>
      <w:marRight w:val="0"/>
      <w:marTop w:val="0"/>
      <w:marBottom w:val="0"/>
      <w:divBdr>
        <w:top w:val="none" w:sz="0" w:space="0" w:color="auto"/>
        <w:left w:val="none" w:sz="0" w:space="0" w:color="auto"/>
        <w:bottom w:val="none" w:sz="0" w:space="0" w:color="auto"/>
        <w:right w:val="none" w:sz="0" w:space="0" w:color="auto"/>
      </w:divBdr>
    </w:div>
    <w:div w:id="19968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4</cp:revision>
  <cp:lastPrinted>2014-06-23T05:47:00Z</cp:lastPrinted>
  <dcterms:created xsi:type="dcterms:W3CDTF">2014-06-23T05:18:00Z</dcterms:created>
  <dcterms:modified xsi:type="dcterms:W3CDTF">2015-03-24T05:03:00Z</dcterms:modified>
</cp:coreProperties>
</file>